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29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0001379041</w:t>
            </w:r>
          </w:p>
        </w:tc>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Filer CCC File Number</w:t>
            </w: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03-31-2026</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Filer CIK</w:t>
            </w:r>
          </w:p>
        </w:tc>
        <w:tc>
          <w:tcPr>
            <w:tcW w:w="2000" w:type="dxa"/>
            <w:vAlign w:val="bottom"/>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6"/>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0"/>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3806190</wp:posOffset>
            </wp:positionH>
            <wp:positionV relativeFrom="paragraph">
              <wp:posOffset>-329565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-329565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-151765</wp:posOffset>
            </wp:positionV>
            <wp:extent cx="129540" cy="129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38" w:orient="portrait"/>
          <w:cols w:equalWidth="0" w:num="1">
            <w:col w:w="11360"/>
          </w:cols>
          <w:pgMar w:left="300" w:top="196" w:right="239" w:bottom="0" w:gutter="0" w:footer="0" w:header="0"/>
        </w:sect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4"/>
          <w:szCs w:val="24"/>
          <w:color w:val="auto"/>
        </w:rPr>
      </w:pPr>
    </w:p>
    <w:p>
      <w:pPr>
        <w:spacing w:after="0"/>
        <w:rPr>
          <w:sz w:val="20"/>
          <w:szCs w:val="20"/>
          <w:color w:val="auto"/>
        </w:rPr>
      </w:pPr>
      <w:r>
        <w:rPr>
          <w:sz w:val="1"/>
          <w:szCs w:val="1"/>
          <w:color w:val="auto"/>
        </w:rPr>
        <w:drawing>
          <wp:inline distT="0" distB="0" distL="0" distR="0">
            <wp:extent cx="57785"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03-31-2026</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4"/>
          <w:szCs w:val="24"/>
          <w:color w:val="auto"/>
        </w:rPr>
      </w:pPr>
    </w:p>
    <w:p>
      <w:pPr>
        <w:ind w:right="36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4"/>
          <w:szCs w:val="24"/>
          <w:color w:val="auto"/>
        </w:rPr>
      </w:pPr>
    </w:p>
    <w:p>
      <w:pPr>
        <w:ind w:right="78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22" w:lineRule="exact"/>
        <w:rPr>
          <w:sz w:val="24"/>
          <w:szCs w:val="24"/>
          <w:color w:val="auto"/>
        </w:rPr>
      </w:pPr>
    </w:p>
    <w:p>
      <w:pPr>
        <w:sectPr>
          <w:pgSz w:w="11900" w:h="16838" w:orient="portrait"/>
          <w:cols w:equalWidth="0" w:num="2">
            <w:col w:w="8540" w:space="500"/>
            <w:col w:w="2320"/>
          </w:cols>
          <w:pgMar w:left="300" w:top="196" w:right="239" w:bottom="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4"/>
          <w:szCs w:val="24"/>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Employers Holdings, Inc.</w:t>
      </w:r>
    </w:p>
    <w:p>
      <w:pPr>
        <w:spacing w:after="0" w:line="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0"/>
          <w:szCs w:val="20"/>
          <w:color w:val="auto"/>
        </w:rPr>
        <w:t>5340 Kietzke Lane</w:t>
      </w:r>
    </w:p>
    <w:p>
      <w:pPr>
        <w:spacing w:after="0" w:line="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0"/>
          <w:szCs w:val="20"/>
          <w:color w:val="auto"/>
        </w:rPr>
        <w:t>Suite 202</w:t>
      </w:r>
    </w:p>
    <w:p>
      <w:pPr>
        <w:spacing w:after="0" w:line="50" w:lineRule="exact"/>
        <w:rPr>
          <w:sz w:val="24"/>
          <w:szCs w:val="24"/>
          <w:color w:val="auto"/>
        </w:rPr>
      </w:pPr>
    </w:p>
    <w:p>
      <w:pPr>
        <w:ind w:left="60"/>
        <w:spacing w:after="0"/>
        <w:tabs>
          <w:tab w:leader="none" w:pos="1540" w:val="left"/>
          <w:tab w:leader="none" w:pos="2100" w:val="left"/>
        </w:tabs>
        <w:rPr>
          <w:sz w:val="20"/>
          <w:szCs w:val="20"/>
          <w:color w:val="auto"/>
        </w:rPr>
      </w:pPr>
      <w:r>
        <w:rPr>
          <w:rFonts w:ascii="Times New Roman" w:cs="Times New Roman" w:eastAsia="Times New Roman" w:hAnsi="Times New Roman"/>
          <w:sz w:val="20"/>
          <w:szCs w:val="20"/>
          <w:color w:val="auto"/>
        </w:rPr>
        <w:t>Address: Reno</w:t>
        <w:tab/>
        <w:t>NV</w:t>
        <w:tab/>
        <w:t>89511</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028-17655</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w:t>
      </w:r>
    </w:p>
    <w:p>
      <w:pPr>
        <w:spacing w:after="0" w:line="241" w:lineRule="exact"/>
        <w:rPr>
          <w:sz w:val="24"/>
          <w:szCs w:val="24"/>
          <w:color w:val="auto"/>
        </w:rPr>
      </w:pPr>
    </w:p>
    <w:p>
      <w:pPr>
        <w:ind w:left="20" w:right="34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00" w:h="16838" w:orient="portrait"/>
          <w:cols w:equalWidth="0" w:num="1">
            <w:col w:w="11360"/>
          </w:cols>
          <w:pgMar w:left="300" w:top="196"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 Michael A. Pedraja</w:t>
      </w:r>
    </w:p>
    <w:p>
      <w:pPr>
        <w:spacing w:after="0" w:line="5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Executive Vice President, Chief Financial Officer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775-327-2706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Signature, Place, and Date of Signing:</w:t>
      </w:r>
    </w:p>
    <w:p>
      <w:pPr>
        <w:sectPr>
          <w:pgSz w:w="11900" w:h="16838" w:orient="portrait"/>
          <w:cols w:equalWidth="0" w:num="1">
            <w:col w:w="11240"/>
          </w:cols>
          <w:pgMar w:left="320" w:top="112" w:right="339" w:bottom="1440" w:gutter="0" w:footer="0" w:header="0"/>
        </w:sectPr>
      </w:pP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Michael A. Pedraja</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Reno, NEVADA</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05-06-2026</w:t>
      </w:r>
    </w:p>
    <w:p>
      <w:pPr>
        <w:spacing w:after="0" w:line="35" w:lineRule="exact"/>
        <w:rPr>
          <w:sz w:val="20"/>
          <w:szCs w:val="20"/>
          <w:color w:val="auto"/>
        </w:rPr>
      </w:pPr>
    </w:p>
    <w:p>
      <w:pPr>
        <w:sectPr>
          <w:pgSz w:w="11900" w:h="16838" w:orient="portrait"/>
          <w:cols w:equalWidth="0" w:num="3">
            <w:col w:w="1860" w:space="420"/>
            <w:col w:w="1360" w:space="560"/>
            <w:col w:w="7040"/>
          </w:cols>
          <w:pgMar w:left="320" w:top="112"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ectPr>
          <w:pgSz w:w="11900" w:h="16838" w:orient="portrait"/>
          <w:cols w:equalWidth="0" w:num="3">
            <w:col w:w="2420" w:space="720"/>
            <w:col w:w="1700" w:space="720"/>
            <w:col w:w="5680"/>
          </w:cols>
          <w:pgMar w:left="320" w:top="112" w:right="339" w:bottom="1440" w:gutter="0" w:footer="0" w:header="0"/>
          <w:type w:val="continuous"/>
        </w:sectPr>
      </w:pP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1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6" w:lineRule="exact"/>
        <w:rPr>
          <w:sz w:val="20"/>
          <w:szCs w:val="20"/>
          <w:color w:val="auto"/>
        </w:rPr>
      </w:pPr>
    </w:p>
    <w:p>
      <w:pPr>
        <w:ind w:right="760"/>
        <w:spacing w:after="0" w:line="259" w:lineRule="auto"/>
        <w:rPr>
          <w:sz w:val="20"/>
          <w:szCs w:val="20"/>
          <w:color w:val="auto"/>
        </w:rPr>
      </w:pPr>
      <w:r>
        <w:rPr>
          <w:sz w:val="1"/>
          <w:szCs w:val="1"/>
          <w:color w:val="auto"/>
        </w:rPr>
        <w:drawing>
          <wp:inline distT="0" distB="0" distL="0" distR="0">
            <wp:extent cx="129540" cy="129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Managers Reporting for this Manager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no entries in this list, omit this section.]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right="1920" w:firstLine="102"/>
        <w:spacing w:after="0" w:line="329" w:lineRule="auto"/>
        <w:rPr>
          <w:sz w:val="20"/>
          <w:szCs w:val="20"/>
          <w:color w:val="auto"/>
        </w:rPr>
      </w:pPr>
      <w:r>
        <w:rPr>
          <w:rFonts w:ascii="Times New Roman" w:cs="Times New Roman" w:eastAsia="Times New Roman" w:hAnsi="Times New Roman"/>
          <w:sz w:val="20"/>
          <w:szCs w:val="20"/>
          <w:color w:val="auto"/>
        </w:rPr>
        <w:t>Name Form 13F File No. CRD No. (if applicable) SEC File No. (if applicable) CIK Neuberger Berman Group LLC 028-13573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[Repeat as necessary.]</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2026-05-06T10:08:11Z</dcterms:created>
  <dcterms:modified xsi:type="dcterms:W3CDTF">2026-05-06T10:08:11Z</dcterms:modified>
</cp:coreProperties>
</file>